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64" w:rsidRDefault="00DB61BC">
      <w:pPr>
        <w:pStyle w:val="aa"/>
        <w:rPr>
          <w:sz w:val="26"/>
          <w:szCs w:val="26"/>
        </w:rPr>
      </w:pPr>
      <w:r>
        <w:object w:dxaOrig="3000" w:dyaOrig="3856">
          <v:shape id="ole_rId2" o:spid="_x0000_i1025" style="width:36pt;height:50.55pt" coordsize="" o:spt="100" adj="0,,0" path="" stroked="f">
            <v:stroke joinstyle="miter"/>
            <v:imagedata r:id="rId7" o:title=""/>
            <v:formulas/>
            <v:path o:connecttype="segments"/>
          </v:shape>
          <o:OLEObject Type="Embed" ProgID="PBrush" ShapeID="ole_rId2" DrawAspect="Content" ObjectID="_1670669650" r:id="rId8"/>
        </w:object>
      </w:r>
    </w:p>
    <w:p w:rsidR="00F92564" w:rsidRDefault="00DB61BC">
      <w:pPr>
        <w:pStyle w:val="aa"/>
        <w:rPr>
          <w:sz w:val="26"/>
          <w:szCs w:val="26"/>
        </w:rPr>
      </w:pPr>
      <w:r>
        <w:rPr>
          <w:sz w:val="26"/>
          <w:szCs w:val="26"/>
        </w:rPr>
        <w:t xml:space="preserve">ОБУХІВСЬКА МІСЬКА РАДА </w:t>
      </w:r>
    </w:p>
    <w:p w:rsidR="00F92564" w:rsidRDefault="00DB61BC">
      <w:pPr>
        <w:pStyle w:val="af1"/>
        <w:rPr>
          <w:sz w:val="26"/>
          <w:szCs w:val="26"/>
        </w:rPr>
      </w:pPr>
      <w:r>
        <w:rPr>
          <w:sz w:val="26"/>
          <w:szCs w:val="26"/>
        </w:rPr>
        <w:t>КИЇВСЬКОЇ ОБЛАСТІ</w:t>
      </w:r>
    </w:p>
    <w:p w:rsidR="00F92564" w:rsidRDefault="00DB61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ВИКОНАВЧИЙ КОМІТЕТ</w:t>
      </w:r>
    </w:p>
    <w:p w:rsidR="00F92564" w:rsidRDefault="00F92564">
      <w:pPr>
        <w:pStyle w:val="aa"/>
        <w:rPr>
          <w:sz w:val="26"/>
          <w:szCs w:val="26"/>
        </w:rPr>
      </w:pPr>
    </w:p>
    <w:p w:rsidR="00F92564" w:rsidRDefault="00E06FBC">
      <w:pPr>
        <w:pStyle w:val="aa"/>
        <w:rPr>
          <w:sz w:val="26"/>
          <w:szCs w:val="26"/>
        </w:rPr>
      </w:pPr>
      <w:r>
        <w:rPr>
          <w:sz w:val="26"/>
          <w:szCs w:val="26"/>
        </w:rPr>
        <w:t xml:space="preserve">Р І Ш Е Н </w:t>
      </w:r>
      <w:proofErr w:type="spellStart"/>
      <w:r>
        <w:rPr>
          <w:sz w:val="26"/>
          <w:szCs w:val="26"/>
        </w:rPr>
        <w:t>Н</w:t>
      </w:r>
      <w:proofErr w:type="spellEnd"/>
      <w:r>
        <w:rPr>
          <w:sz w:val="26"/>
          <w:szCs w:val="26"/>
        </w:rPr>
        <w:t xml:space="preserve"> Я № 599</w:t>
      </w:r>
    </w:p>
    <w:p w:rsidR="00F92564" w:rsidRDefault="00DB61BC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</w:t>
      </w:r>
      <w:r w:rsidR="00E06FBC">
        <w:rPr>
          <w:sz w:val="26"/>
          <w:szCs w:val="26"/>
          <w:lang w:val="uk-UA"/>
        </w:rPr>
        <w:t xml:space="preserve">23 </w:t>
      </w:r>
      <w:r>
        <w:rPr>
          <w:sz w:val="26"/>
          <w:szCs w:val="26"/>
          <w:lang w:val="uk-UA"/>
        </w:rPr>
        <w:t>грудня</w:t>
      </w:r>
      <w:r>
        <w:rPr>
          <w:sz w:val="26"/>
          <w:szCs w:val="26"/>
        </w:rPr>
        <w:t xml:space="preserve"> 20</w:t>
      </w:r>
      <w:proofErr w:type="spellStart"/>
      <w:r>
        <w:rPr>
          <w:sz w:val="26"/>
          <w:szCs w:val="26"/>
          <w:lang w:val="uk-UA"/>
        </w:rPr>
        <w:t>20</w:t>
      </w:r>
      <w:proofErr w:type="spellEnd"/>
      <w:r w:rsidR="00E06FBC">
        <w:rPr>
          <w:sz w:val="26"/>
          <w:szCs w:val="26"/>
        </w:rPr>
        <w:t xml:space="preserve"> </w:t>
      </w:r>
      <w:proofErr w:type="spellStart"/>
      <w:r w:rsidR="00E06FBC">
        <w:rPr>
          <w:sz w:val="26"/>
          <w:szCs w:val="26"/>
        </w:rPr>
        <w:t>р</w:t>
      </w:r>
      <w:proofErr w:type="spellEnd"/>
      <w:r w:rsidR="00E06FBC">
        <w:rPr>
          <w:sz w:val="26"/>
          <w:szCs w:val="26"/>
          <w:lang w:val="uk-UA"/>
        </w:rPr>
        <w:t>оку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м. </w:t>
      </w:r>
      <w:proofErr w:type="spellStart"/>
      <w:r>
        <w:rPr>
          <w:sz w:val="26"/>
          <w:szCs w:val="26"/>
        </w:rPr>
        <w:t>Обухі</w:t>
      </w:r>
      <w:proofErr w:type="gramStart"/>
      <w:r>
        <w:rPr>
          <w:sz w:val="26"/>
          <w:szCs w:val="26"/>
        </w:rPr>
        <w:t>в</w:t>
      </w:r>
      <w:proofErr w:type="spellEnd"/>
      <w:proofErr w:type="gramEnd"/>
    </w:p>
    <w:p w:rsidR="00F92564" w:rsidRDefault="00F92564">
      <w:pPr>
        <w:jc w:val="both"/>
        <w:rPr>
          <w:sz w:val="26"/>
          <w:szCs w:val="26"/>
        </w:rPr>
      </w:pPr>
    </w:p>
    <w:tbl>
      <w:tblPr>
        <w:tblW w:w="6062" w:type="dxa"/>
        <w:tblLook w:val="01E0"/>
      </w:tblPr>
      <w:tblGrid>
        <w:gridCol w:w="6062"/>
      </w:tblGrid>
      <w:tr w:rsidR="00F92564">
        <w:tc>
          <w:tcPr>
            <w:tcW w:w="6062" w:type="dxa"/>
            <w:shd w:val="clear" w:color="auto" w:fill="auto"/>
          </w:tcPr>
          <w:p w:rsidR="00F92564" w:rsidRDefault="00DB61B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 схвалення проекту комплексної  Програми інформування громадськості щодо діяльності органів місцевого самоврядування на території Обухівської міської територіальної громади на 2021- 2025 роки</w:t>
            </w:r>
          </w:p>
          <w:p w:rsidR="00F92564" w:rsidRDefault="00F92564">
            <w:pPr>
              <w:pStyle w:val="ac"/>
              <w:keepNext/>
              <w:widowControl w:val="0"/>
              <w:snapToGrid w:val="0"/>
              <w:spacing w:before="60" w:after="120"/>
              <w:rPr>
                <w:sz w:val="26"/>
                <w:szCs w:val="26"/>
                <w:lang w:val="uk-UA"/>
              </w:rPr>
            </w:pPr>
          </w:p>
        </w:tc>
      </w:tr>
    </w:tbl>
    <w:p w:rsidR="00F92564" w:rsidRDefault="00DB61BC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метою всебічного і об’єктивного висвітлення всіх аспектів діяльності органів місцевого самоврядування, відповідно до </w:t>
      </w:r>
      <w:bookmarkStart w:id="0" w:name="_GoBack"/>
      <w:bookmarkEnd w:id="0"/>
      <w:r>
        <w:rPr>
          <w:sz w:val="26"/>
          <w:szCs w:val="26"/>
          <w:lang w:val="uk-UA"/>
        </w:rPr>
        <w:t xml:space="preserve">підпункту 1 пункту а частини 1 статті 27 Закону України «Про місцеве самоврядування в Україні», керуючись: Законами України: «Про порядок висвітлення діяльності органів державної влади та органів місцевого самоврядування в Україні засобами масової інформації», «Про інформацію» та «Про доступ до публічної інформації», </w:t>
      </w:r>
    </w:p>
    <w:p w:rsidR="00F92564" w:rsidRDefault="00DB61BC">
      <w:pPr>
        <w:pStyle w:val="2"/>
        <w:ind w:firstLine="851"/>
        <w:jc w:val="center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 w:cs="Times New Roman"/>
          <w:color w:val="auto"/>
          <w:lang w:val="uk-UA"/>
        </w:rPr>
        <w:t>ВИКОНАВЧИЙ КОМІТЕТ ОБУХІВСЬКОЇ МІСЬКОЇ РАДИ</w:t>
      </w:r>
      <w:r>
        <w:rPr>
          <w:rFonts w:ascii="Times New Roman" w:hAnsi="Times New Roman" w:cs="Times New Roman"/>
          <w:color w:val="auto"/>
          <w:lang w:val="uk-UA"/>
        </w:rPr>
        <w:br/>
        <w:t>В И Р І Ш И В:</w:t>
      </w:r>
    </w:p>
    <w:p w:rsidR="00F92564" w:rsidRDefault="00DB61BC">
      <w:pPr>
        <w:pStyle w:val="ac"/>
        <w:keepNext/>
        <w:widowControl w:val="0"/>
        <w:numPr>
          <w:ilvl w:val="0"/>
          <w:numId w:val="1"/>
        </w:numPr>
        <w:tabs>
          <w:tab w:val="left" w:pos="709"/>
          <w:tab w:val="left" w:pos="851"/>
        </w:tabs>
        <w:snapToGrid w:val="0"/>
        <w:spacing w:before="60" w:after="120"/>
        <w:ind w:left="0" w:firstLine="567"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Схвалити проект</w:t>
      </w:r>
      <w:r>
        <w:rPr>
          <w:sz w:val="26"/>
          <w:szCs w:val="26"/>
          <w:lang w:val="uk-UA"/>
        </w:rPr>
        <w:t xml:space="preserve"> комплексної  Програми інформування громадськості щодо діяльності органів місцевого самоврядування на території Обухівської міської територіальної громади на 2021- 2025 роки</w:t>
      </w:r>
      <w:r>
        <w:rPr>
          <w:bCs/>
          <w:sz w:val="26"/>
          <w:szCs w:val="26"/>
          <w:lang w:val="uk-UA"/>
        </w:rPr>
        <w:t xml:space="preserve"> та </w:t>
      </w:r>
      <w:r>
        <w:rPr>
          <w:sz w:val="26"/>
          <w:szCs w:val="26"/>
          <w:lang w:val="uk-UA"/>
        </w:rPr>
        <w:t>винести на розгляд і затвердження чергової сесії Обухівської міської ради</w:t>
      </w:r>
      <w:r>
        <w:rPr>
          <w:bCs/>
          <w:sz w:val="26"/>
          <w:szCs w:val="26"/>
          <w:lang w:val="uk-UA"/>
        </w:rPr>
        <w:t xml:space="preserve"> (додається).</w:t>
      </w:r>
    </w:p>
    <w:p w:rsidR="00F92564" w:rsidRDefault="00DB61BC">
      <w:pPr>
        <w:pStyle w:val="af2"/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Контроль за виконанням даного рішення покласти на заступника Обухівського міського голови Шевченко А.В.   </w:t>
      </w:r>
    </w:p>
    <w:p w:rsidR="00F92564" w:rsidRDefault="00F92564">
      <w:pPr>
        <w:tabs>
          <w:tab w:val="left" w:pos="709"/>
          <w:tab w:val="left" w:pos="851"/>
        </w:tabs>
        <w:jc w:val="both"/>
        <w:rPr>
          <w:rFonts w:eastAsia="Droid Sans Fallback"/>
          <w:b/>
          <w:kern w:val="2"/>
          <w:sz w:val="26"/>
          <w:szCs w:val="26"/>
          <w:lang w:val="uk-UA" w:eastAsia="zh-CN" w:bidi="hi-IN"/>
        </w:rPr>
      </w:pPr>
    </w:p>
    <w:p w:rsidR="00F92564" w:rsidRDefault="00F92564">
      <w:pPr>
        <w:tabs>
          <w:tab w:val="left" w:pos="709"/>
          <w:tab w:val="left" w:pos="851"/>
        </w:tabs>
        <w:jc w:val="both"/>
        <w:rPr>
          <w:rFonts w:eastAsia="Droid Sans Fallback"/>
          <w:b/>
          <w:kern w:val="2"/>
          <w:sz w:val="26"/>
          <w:szCs w:val="26"/>
          <w:lang w:val="uk-UA" w:eastAsia="zh-CN" w:bidi="hi-IN"/>
        </w:rPr>
      </w:pPr>
    </w:p>
    <w:p w:rsidR="00F92564" w:rsidRDefault="00F92564">
      <w:pPr>
        <w:tabs>
          <w:tab w:val="left" w:pos="709"/>
          <w:tab w:val="left" w:pos="851"/>
        </w:tabs>
        <w:jc w:val="both"/>
        <w:rPr>
          <w:rFonts w:eastAsia="Droid Sans Fallback"/>
          <w:b/>
          <w:kern w:val="2"/>
          <w:sz w:val="26"/>
          <w:szCs w:val="26"/>
          <w:lang w:val="uk-UA" w:eastAsia="zh-CN" w:bidi="hi-IN"/>
        </w:rPr>
      </w:pPr>
    </w:p>
    <w:p w:rsidR="00F92564" w:rsidRDefault="00DB61BC">
      <w:pPr>
        <w:tabs>
          <w:tab w:val="left" w:pos="709"/>
          <w:tab w:val="left" w:pos="851"/>
        </w:tabs>
        <w:jc w:val="both"/>
        <w:rPr>
          <w:sz w:val="26"/>
          <w:szCs w:val="26"/>
          <w:lang w:val="uk-UA"/>
        </w:rPr>
      </w:pPr>
      <w:r>
        <w:rPr>
          <w:rFonts w:eastAsia="Droid Sans Fallback"/>
          <w:kern w:val="2"/>
          <w:sz w:val="26"/>
          <w:szCs w:val="26"/>
          <w:lang w:val="uk-UA" w:eastAsia="zh-CN" w:bidi="hi-IN"/>
        </w:rPr>
        <w:t xml:space="preserve">Міський голова                      </w:t>
      </w:r>
      <w:r w:rsidR="00E06FBC">
        <w:rPr>
          <w:rFonts w:eastAsia="Droid Sans Fallback"/>
          <w:kern w:val="2"/>
          <w:sz w:val="26"/>
          <w:szCs w:val="26"/>
          <w:lang w:val="uk-UA" w:eastAsia="zh-CN" w:bidi="hi-IN"/>
        </w:rPr>
        <w:t xml:space="preserve">   </w:t>
      </w:r>
      <w:r w:rsidR="00E06FBC">
        <w:rPr>
          <w:rFonts w:eastAsia="Droid Sans Fallback"/>
          <w:kern w:val="2"/>
          <w:sz w:val="26"/>
          <w:szCs w:val="26"/>
          <w:lang w:val="uk-UA" w:eastAsia="zh-CN" w:bidi="hi-IN"/>
        </w:rPr>
        <w:tab/>
      </w:r>
      <w:r w:rsidR="00E06FBC">
        <w:rPr>
          <w:rFonts w:eastAsia="Droid Sans Fallback"/>
          <w:kern w:val="2"/>
          <w:sz w:val="26"/>
          <w:szCs w:val="26"/>
          <w:lang w:val="uk-UA" w:eastAsia="zh-CN" w:bidi="hi-IN"/>
        </w:rPr>
        <w:tab/>
        <w:t xml:space="preserve">             (підпис)</w:t>
      </w:r>
      <w:r>
        <w:rPr>
          <w:rFonts w:eastAsia="Droid Sans Fallback"/>
          <w:kern w:val="2"/>
          <w:sz w:val="26"/>
          <w:szCs w:val="26"/>
          <w:lang w:val="uk-UA" w:eastAsia="zh-CN" w:bidi="hi-IN"/>
        </w:rPr>
        <w:t xml:space="preserve">                               О.М.</w:t>
      </w:r>
      <w:proofErr w:type="spellStart"/>
      <w:r>
        <w:rPr>
          <w:rFonts w:eastAsia="Droid Sans Fallback"/>
          <w:kern w:val="2"/>
          <w:sz w:val="26"/>
          <w:szCs w:val="26"/>
          <w:lang w:val="uk-UA" w:eastAsia="zh-CN" w:bidi="hi-IN"/>
        </w:rPr>
        <w:t>Левченко</w:t>
      </w:r>
      <w:proofErr w:type="spellEnd"/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F92564" w:rsidRDefault="00F92564">
      <w:pPr>
        <w:pStyle w:val="ac"/>
        <w:jc w:val="right"/>
        <w:rPr>
          <w:sz w:val="26"/>
          <w:szCs w:val="26"/>
          <w:lang w:val="uk-UA"/>
        </w:rPr>
      </w:pPr>
    </w:p>
    <w:p w:rsidR="009D7EDD" w:rsidRDefault="009D7EDD">
      <w:pPr>
        <w:pStyle w:val="ac"/>
        <w:jc w:val="right"/>
        <w:rPr>
          <w:sz w:val="26"/>
          <w:szCs w:val="26"/>
          <w:lang w:val="uk-UA"/>
        </w:rPr>
      </w:pPr>
    </w:p>
    <w:p w:rsidR="00E06FBC" w:rsidRDefault="00E06FBC">
      <w:pPr>
        <w:pStyle w:val="ac"/>
        <w:jc w:val="right"/>
        <w:rPr>
          <w:lang w:val="uk-UA"/>
        </w:rPr>
      </w:pPr>
      <w:r>
        <w:rPr>
          <w:lang w:val="uk-UA"/>
        </w:rPr>
        <w:lastRenderedPageBreak/>
        <w:t xml:space="preserve">Додаток </w:t>
      </w:r>
    </w:p>
    <w:p w:rsidR="00F92564" w:rsidRPr="00E06FBC" w:rsidRDefault="00E06FBC">
      <w:pPr>
        <w:pStyle w:val="ac"/>
        <w:jc w:val="right"/>
        <w:rPr>
          <w:lang w:val="uk-UA"/>
        </w:rPr>
      </w:pPr>
      <w:r>
        <w:rPr>
          <w:lang w:val="uk-UA"/>
        </w:rPr>
        <w:t>р</w:t>
      </w:r>
      <w:r w:rsidR="00DB61BC" w:rsidRPr="00E06FBC">
        <w:rPr>
          <w:lang w:val="uk-UA"/>
        </w:rPr>
        <w:t>ішення</w:t>
      </w:r>
      <w:r>
        <w:rPr>
          <w:lang w:val="uk-UA"/>
        </w:rPr>
        <w:t xml:space="preserve"> виконавчого комітету Обухівської міської ради</w:t>
      </w:r>
      <w:r w:rsidR="00DB61BC" w:rsidRPr="00E06FBC">
        <w:rPr>
          <w:lang w:val="uk-UA"/>
        </w:rPr>
        <w:t xml:space="preserve"> </w:t>
      </w:r>
    </w:p>
    <w:p w:rsidR="00F92564" w:rsidRPr="00E06FBC" w:rsidRDefault="00E06FBC">
      <w:pPr>
        <w:pStyle w:val="ac"/>
        <w:jc w:val="right"/>
        <w:rPr>
          <w:lang w:val="uk-UA"/>
        </w:rPr>
      </w:pPr>
      <w:r w:rsidRPr="00E06FBC">
        <w:rPr>
          <w:lang w:val="uk-UA"/>
        </w:rPr>
        <w:t>№ 599 від 23</w:t>
      </w:r>
      <w:r w:rsidR="00DB61BC" w:rsidRPr="00E06FBC">
        <w:rPr>
          <w:lang w:val="uk-UA"/>
        </w:rPr>
        <w:t>.12.2020</w:t>
      </w:r>
    </w:p>
    <w:p w:rsidR="00F92564" w:rsidRDefault="00F92564">
      <w:pPr>
        <w:pStyle w:val="5"/>
        <w:spacing w:before="0"/>
        <w:rPr>
          <w:rFonts w:ascii="Times New Roman" w:hAnsi="Times New Roman" w:cs="Times New Roman"/>
          <w:sz w:val="26"/>
          <w:szCs w:val="26"/>
          <w:lang w:val="uk-UA"/>
        </w:rPr>
      </w:pP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Комплексна Програма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інформування громадськості щодо діяльності органів місцевого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самоврядування на території Обухівської міської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територіальної громади на 2021-2025 роки </w:t>
      </w:r>
    </w:p>
    <w:p w:rsidR="00F92564" w:rsidRDefault="00F92564">
      <w:pPr>
        <w:jc w:val="center"/>
        <w:rPr>
          <w:sz w:val="26"/>
          <w:szCs w:val="26"/>
          <w:lang w:val="uk-UA"/>
        </w:rPr>
      </w:pPr>
    </w:p>
    <w:p w:rsidR="00F92564" w:rsidRDefault="00DB61BC">
      <w:pPr>
        <w:jc w:val="center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І. ПАСПОРТ ПРОГРАМИ</w:t>
      </w:r>
    </w:p>
    <w:p w:rsidR="00F92564" w:rsidRDefault="00F92564">
      <w:pPr>
        <w:jc w:val="center"/>
        <w:rPr>
          <w:sz w:val="26"/>
          <w:szCs w:val="26"/>
          <w:lang w:val="uk-UA"/>
        </w:rPr>
      </w:pPr>
    </w:p>
    <w:tbl>
      <w:tblPr>
        <w:tblW w:w="1006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5"/>
        <w:gridCol w:w="2836"/>
        <w:gridCol w:w="6804"/>
      </w:tblGrid>
      <w:tr w:rsidR="00F92564" w:rsidRPr="00E06FBC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Ініціатор розроблення Програми 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snapToGrid w:val="0"/>
              <w:spacing w:line="276" w:lineRule="auto"/>
              <w:ind w:left="-10" w:right="5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bCs/>
                <w:sz w:val="26"/>
                <w:szCs w:val="26"/>
                <w:lang w:val="uk-UA" w:eastAsia="en-US"/>
              </w:rPr>
              <w:t>Виконавчий комітет Обухівської міської ради, відділ інформаційно-аналітичного забезпечення та комунікації з громадськістю міської ради виконавчого комітету Обухівської міської ради.</w:t>
            </w:r>
          </w:p>
        </w:tc>
      </w:tr>
      <w:tr w:rsidR="00F92564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Підстава для розроблення Програми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snapToGrid w:val="0"/>
              <w:spacing w:line="276" w:lineRule="auto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Законами України «Про порядок висвітлення діяльності органів державної влади та органів місцевого самоврядування в Україні засобами масової інформації», «Про інформацію» та «Про доступ до публічної інформації», п. 22 ч. 1 ст. 26 «Про місцеве самоврядування в Україні». Постанова КМУ від 21 жовтня 2015 року № 835 «Про затвердження Положення про набори  даних, які підлягають оприлюдненню у формі відкритих даних»</w:t>
            </w:r>
          </w:p>
        </w:tc>
      </w:tr>
      <w:tr w:rsidR="00F92564" w:rsidRPr="00E06FB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Розробник Програми 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snapToGrid w:val="0"/>
              <w:spacing w:line="276" w:lineRule="auto"/>
              <w:ind w:left="110" w:right="5" w:hanging="15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bCs/>
                <w:sz w:val="26"/>
                <w:szCs w:val="26"/>
                <w:lang w:val="uk-UA" w:eastAsia="en-US"/>
              </w:rPr>
              <w:t xml:space="preserve">Відділ інформаційно-аналітичного забезпечення та комунікації з громадськістю виконавчого комітету Обухівської міської ради </w:t>
            </w:r>
          </w:p>
        </w:tc>
      </w:tr>
      <w:tr w:rsidR="00F92564" w:rsidRPr="00E06FBC">
        <w:trPr>
          <w:trHeight w:val="678"/>
        </w:trPr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Головний розпорядник коштів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snapToGrid w:val="0"/>
              <w:spacing w:line="276" w:lineRule="auto"/>
              <w:ind w:left="8" w:right="8" w:hanging="15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Виконавчий комітет Обухівської міської ради </w:t>
            </w:r>
            <w:r>
              <w:rPr>
                <w:bCs/>
                <w:sz w:val="26"/>
                <w:szCs w:val="26"/>
                <w:lang w:val="uk-UA" w:eastAsia="en-US"/>
              </w:rPr>
              <w:t>Київської області</w:t>
            </w:r>
          </w:p>
        </w:tc>
      </w:tr>
      <w:tr w:rsidR="00F92564" w:rsidRPr="00E06FBC"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snapToGrid w:val="0"/>
              <w:spacing w:line="276" w:lineRule="auto"/>
              <w:ind w:left="8" w:right="8" w:hanging="15"/>
              <w:jc w:val="both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Виконавчий комітет Обухівської міської ради Київської області </w:t>
            </w:r>
            <w:r>
              <w:rPr>
                <w:bCs/>
                <w:sz w:val="26"/>
                <w:szCs w:val="26"/>
                <w:lang w:val="uk-UA" w:eastAsia="en-US"/>
              </w:rPr>
              <w:t>Київської області</w:t>
            </w:r>
          </w:p>
        </w:tc>
      </w:tr>
      <w:tr w:rsidR="00F92564"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Учасники Програми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Засоби масової інформації</w:t>
            </w:r>
          </w:p>
        </w:tc>
      </w:tr>
      <w:tr w:rsidR="00F92564"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F92564" w:rsidRDefault="00F92564">
            <w:pPr>
              <w:pStyle w:val="ad"/>
              <w:numPr>
                <w:ilvl w:val="0"/>
                <w:numId w:val="2"/>
              </w:numPr>
              <w:snapToGrid w:val="0"/>
              <w:spacing w:line="276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Термін реалізації Програми </w:t>
            </w:r>
          </w:p>
        </w:tc>
        <w:tc>
          <w:tcPr>
            <w:tcW w:w="6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564" w:rsidRDefault="00DB61BC">
            <w:pPr>
              <w:pStyle w:val="ad"/>
              <w:snapToGri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2021-2025 роки</w:t>
            </w:r>
          </w:p>
        </w:tc>
      </w:tr>
      <w:tr w:rsidR="00F92564">
        <w:trPr>
          <w:trHeight w:val="6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F92564">
            <w:pPr>
              <w:pStyle w:val="ac"/>
              <w:widowControl w:val="0"/>
              <w:numPr>
                <w:ilvl w:val="0"/>
                <w:numId w:val="2"/>
              </w:numPr>
              <w:spacing w:line="276" w:lineRule="auto"/>
              <w:ind w:left="0" w:firstLine="0"/>
              <w:contextualSpacing/>
              <w:rPr>
                <w:sz w:val="26"/>
                <w:szCs w:val="26"/>
                <w:lang w:val="uk-UA" w:eastAsia="en-US"/>
              </w:rPr>
            </w:pPr>
            <w:bookmarkStart w:id="1" w:name="72"/>
            <w:bookmarkEnd w:id="1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uk-UA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tabs>
                <w:tab w:val="left" w:pos="2100"/>
              </w:tabs>
              <w:spacing w:line="20" w:lineRule="atLeast"/>
              <w:rPr>
                <w:color w:val="C00000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uk-UA"/>
              </w:rPr>
              <w:t>9 925000,00 тис. грн</w:t>
            </w:r>
          </w:p>
        </w:tc>
      </w:tr>
      <w:tr w:rsidR="00F92564">
        <w:trPr>
          <w:trHeight w:val="20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pStyle w:val="ac"/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uk-UA"/>
              </w:rPr>
              <w:t>у тому числі: на 2021 рік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564" w:rsidRDefault="00DB61BC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 785000,00 тис грн.</w:t>
            </w:r>
          </w:p>
        </w:tc>
      </w:tr>
      <w:tr w:rsidR="00F92564">
        <w:trPr>
          <w:trHeight w:val="24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pStyle w:val="ac"/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uk-UA"/>
              </w:rPr>
              <w:t>на 2022 рік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spacing w:line="276" w:lineRule="auto"/>
              <w:rPr>
                <w:color w:val="C00000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 xml:space="preserve">1 885000,00 </w:t>
            </w:r>
            <w:r>
              <w:rPr>
                <w:sz w:val="26"/>
                <w:szCs w:val="26"/>
                <w:lang w:val="uk-UA" w:eastAsia="uk-UA"/>
              </w:rPr>
              <w:t>тис. грн</w:t>
            </w:r>
            <w:r>
              <w:rPr>
                <w:color w:val="C00000"/>
                <w:sz w:val="26"/>
                <w:szCs w:val="26"/>
                <w:lang w:val="uk-UA" w:eastAsia="uk-UA"/>
              </w:rPr>
              <w:t>.</w:t>
            </w:r>
          </w:p>
        </w:tc>
      </w:tr>
      <w:tr w:rsidR="00F92564">
        <w:trPr>
          <w:trHeight w:val="24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pStyle w:val="ac"/>
              <w:widowControl w:val="0"/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на 2023 рік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 985000,00 тис. грн.</w:t>
            </w:r>
          </w:p>
        </w:tc>
      </w:tr>
      <w:tr w:rsidR="00F92564">
        <w:trPr>
          <w:trHeight w:val="24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pStyle w:val="ac"/>
              <w:widowControl w:val="0"/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на 2024 рік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 085000,00 тис. грн.</w:t>
            </w:r>
          </w:p>
        </w:tc>
      </w:tr>
      <w:tr w:rsidR="00F92564">
        <w:trPr>
          <w:trHeight w:val="24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pStyle w:val="ac"/>
              <w:widowControl w:val="0"/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на 2025 рік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2564" w:rsidRDefault="00DB61BC">
            <w:pPr>
              <w:widowControl w:val="0"/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 185000,00 тис. грн.</w:t>
            </w:r>
          </w:p>
        </w:tc>
      </w:tr>
    </w:tbl>
    <w:p w:rsidR="00F92564" w:rsidRDefault="00F92564">
      <w:pPr>
        <w:tabs>
          <w:tab w:val="left" w:pos="345"/>
          <w:tab w:val="center" w:pos="4819"/>
        </w:tabs>
        <w:ind w:firstLine="567"/>
        <w:rPr>
          <w:b/>
          <w:sz w:val="26"/>
          <w:szCs w:val="26"/>
          <w:lang w:val="uk-UA"/>
        </w:rPr>
      </w:pPr>
    </w:p>
    <w:p w:rsidR="00F92564" w:rsidRDefault="00F92564">
      <w:pPr>
        <w:tabs>
          <w:tab w:val="left" w:pos="345"/>
          <w:tab w:val="center" w:pos="4819"/>
        </w:tabs>
        <w:ind w:firstLine="567"/>
        <w:rPr>
          <w:b/>
          <w:sz w:val="26"/>
          <w:szCs w:val="26"/>
          <w:lang w:val="uk-UA"/>
        </w:rPr>
      </w:pPr>
    </w:p>
    <w:p w:rsidR="00F92564" w:rsidRDefault="00F92564">
      <w:pPr>
        <w:tabs>
          <w:tab w:val="left" w:pos="345"/>
          <w:tab w:val="center" w:pos="4819"/>
        </w:tabs>
        <w:ind w:firstLine="567"/>
        <w:rPr>
          <w:b/>
          <w:sz w:val="26"/>
          <w:szCs w:val="26"/>
          <w:lang w:val="uk-UA"/>
        </w:rPr>
      </w:pPr>
    </w:p>
    <w:p w:rsidR="00F92564" w:rsidRDefault="00DB61BC">
      <w:pPr>
        <w:tabs>
          <w:tab w:val="left" w:pos="345"/>
          <w:tab w:val="center" w:pos="4819"/>
        </w:tabs>
        <w:ind w:firstLine="567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2. Визначення проблем на розв'язання якої спрямована Програма: 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>
        <w:rPr>
          <w:bCs/>
          <w:sz w:val="26"/>
          <w:szCs w:val="26"/>
          <w:lang w:val="uk-UA"/>
        </w:rPr>
        <w:t xml:space="preserve">еобхідність </w:t>
      </w:r>
      <w:r>
        <w:rPr>
          <w:sz w:val="26"/>
          <w:szCs w:val="26"/>
          <w:lang w:val="uk-UA"/>
        </w:rPr>
        <w:t>задоволення інформаційних потреб мешканців територіальної громади, всебічне та об’єктивне висвітлення всіх аспектів діяльності органів місцевого самоврядування, забезпечення прозорості діяльності міської влади та прийнятих нею рішень, надання офіційної інформації, створеної в процесі діяльності органів місцевого самоврядування та доведення її до населення, доступу до публічної інформації.</w:t>
      </w: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3. Визначення мети Програми (мета Програми):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Висвітлення діяльності міської ради, її виконавчого комітету, управлінь, відділів та структурних підрозділів відповідно до Конституції України, законів України «Про порядок висвітлення діяльності органів державної влади та органів місцевого самоврядування в Україні засобами масової інформації», «Про інформацію» та «Про доступ до публічної інформації». </w:t>
      </w: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4. Обґрунтування шляхів і засобів розв'язання проблеми: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активне залучення друкованих та електронних ЗМІ до висвітлення діяльності органів місцевого самоврядування;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збереження та розвиток національних традицій та культур у місті;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збереження злагоди у міжконфесійних відносинах;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участь громадськості у вирішенні важливих питань життя міста;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прозорість діяльності органів місцевого самоврядування. </w:t>
      </w:r>
    </w:p>
    <w:p w:rsidR="00F92564" w:rsidRDefault="00DB61BC">
      <w:pPr>
        <w:tabs>
          <w:tab w:val="left" w:pos="709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культурне та економічне співробітництво із зарубіжними країнами, містами-побратимами, міжнародними організаціями, взаємовигідні відносини.</w:t>
      </w:r>
    </w:p>
    <w:p w:rsidR="00F92564" w:rsidRDefault="00F92564">
      <w:pPr>
        <w:ind w:firstLine="567"/>
        <w:jc w:val="both"/>
        <w:rPr>
          <w:b/>
          <w:bCs/>
          <w:sz w:val="26"/>
          <w:szCs w:val="26"/>
          <w:lang w:val="uk-UA"/>
        </w:rPr>
      </w:pPr>
    </w:p>
    <w:p w:rsidR="00F92564" w:rsidRDefault="00DB61BC">
      <w:pPr>
        <w:ind w:firstLine="567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5. Перелік завдань і заходів Програми та результативні показники: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Основні завдання Програми: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забезпечення на належному рівні висвітлення підготовки та проведення державних, професійних свят та інших знаменних і пам'ятних дат на території Обухівської територіальної громади; 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опублікування офіційних документів органів місцевого самоврядування;</w:t>
      </w:r>
    </w:p>
    <w:p w:rsidR="00F92564" w:rsidRDefault="00DB61BC">
      <w:pPr>
        <w:snapToGrid w:val="0"/>
        <w:ind w:firstLine="567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інформаційні повідомлення про діяльність міської ради, виконавчого комітету, його підрозділів;</w:t>
      </w:r>
    </w:p>
    <w:p w:rsidR="00F92564" w:rsidRDefault="00DB61BC">
      <w:pPr>
        <w:snapToGrid w:val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спеціальні репортажі про сесії міської ради та засідання виконавчого комітету, а також про важливі події, що відбуваються в громаді;</w:t>
      </w:r>
    </w:p>
    <w:p w:rsidR="00F92564" w:rsidRDefault="00DB61BC">
      <w:pPr>
        <w:snapToGrid w:val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систематичні телепередачі та сторінки (рубрики) у друкованих засобах масової інформації, прес-релізи про роботу міської ради, її виконавчого комітету, управлінь, відділів та структурних підрозділів, авторські матеріали про діяльність органів місцевого самоврядування роз’яснювального, аналітичного  характеру;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висвітлення у засобах масової інформації вагомого особистого внеску осіб у соціально-економічний та культурний розвиток міста.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Програмою передбачається досягнути наступних результативних показників: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забезпечити всебічне висвітлення діяльності Обухівської міської ради та її виконавчого комітету, а також безперешкодний доступ жителів громади до публічної інформації.</w:t>
      </w:r>
    </w:p>
    <w:p w:rsidR="00F92564" w:rsidRDefault="00F92564">
      <w:pPr>
        <w:jc w:val="both"/>
        <w:rPr>
          <w:sz w:val="26"/>
          <w:szCs w:val="26"/>
          <w:lang w:val="uk-UA"/>
        </w:rPr>
      </w:pP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6. Напрями діяльності та заходи Програми: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Пріоритетним напрямом діяльності Програми є організація та забезпечення всебічного висвітлення проведення державних та професійних свят, інших знаменних і пам'ятних дат в історії нашого міста, краю та держави, відзначення осіб, що зробили визначний внесок в соціально-економічний та культурний розвиток. 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Фінансування заходів Програми на 2021 рік здійснюється за рахунок коштів міського бюджету Обухівської міської ради на 2021 рік, згідно з Кошторисом, що додається.</w:t>
      </w: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B76E87">
      <w:pPr>
        <w:ind w:firstLine="567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7</w:t>
      </w:r>
      <w:r w:rsidR="00DB61BC">
        <w:rPr>
          <w:b/>
          <w:bCs/>
          <w:sz w:val="26"/>
          <w:szCs w:val="26"/>
          <w:lang w:val="uk-UA"/>
        </w:rPr>
        <w:t>.</w:t>
      </w:r>
      <w:r w:rsidR="00081186">
        <w:rPr>
          <w:b/>
          <w:bCs/>
          <w:sz w:val="26"/>
          <w:szCs w:val="26"/>
          <w:lang w:val="uk-UA"/>
        </w:rPr>
        <w:t xml:space="preserve"> </w:t>
      </w:r>
      <w:r w:rsidR="00DB61BC">
        <w:rPr>
          <w:b/>
          <w:bCs/>
          <w:sz w:val="26"/>
          <w:szCs w:val="26"/>
          <w:lang w:val="uk-UA"/>
        </w:rPr>
        <w:t>Прикінцеві положення</w:t>
      </w:r>
    </w:p>
    <w:p w:rsidR="00F92564" w:rsidRDefault="00DB61BC">
      <w:pPr>
        <w:widowControl w:val="0"/>
        <w:ind w:firstLine="709"/>
        <w:jc w:val="both"/>
        <w:rPr>
          <w:bCs/>
          <w:color w:val="000000"/>
          <w:sz w:val="26"/>
          <w:szCs w:val="26"/>
          <w:lang w:val="uk-UA" w:eastAsia="uk-UA"/>
        </w:rPr>
      </w:pPr>
      <w:r>
        <w:rPr>
          <w:bCs/>
          <w:color w:val="000000"/>
          <w:sz w:val="26"/>
          <w:szCs w:val="26"/>
          <w:lang w:val="uk-UA" w:eastAsia="uk-UA"/>
        </w:rPr>
        <w:t>При формуванні міського бюджету на наступні роки обсяги фінансування заходів Програми будуть визначатись відповідно до реальних можливостей бюджету.</w:t>
      </w: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Програми можуть бути внесені зміни та доповнення з урахуванням прийняття нових нормативних актів.</w:t>
      </w: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DB61B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Заступник міського голови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E06FBC">
        <w:rPr>
          <w:sz w:val="26"/>
          <w:szCs w:val="26"/>
          <w:lang w:val="uk-UA"/>
        </w:rPr>
        <w:t>(підпис)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А.В.Шевченко</w:t>
      </w: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F92564">
      <w:pPr>
        <w:ind w:firstLine="567"/>
        <w:jc w:val="both"/>
        <w:rPr>
          <w:sz w:val="26"/>
          <w:szCs w:val="26"/>
          <w:lang w:val="uk-UA"/>
        </w:rPr>
        <w:sectPr w:rsidR="00F92564">
          <w:pgSz w:w="11906" w:h="16838"/>
          <w:pgMar w:top="850" w:right="850" w:bottom="850" w:left="1417" w:header="0" w:footer="0" w:gutter="0"/>
          <w:cols w:space="720"/>
          <w:formProt w:val="0"/>
          <w:docGrid w:linePitch="100"/>
        </w:sectPr>
      </w:pPr>
    </w:p>
    <w:p w:rsidR="00F92564" w:rsidRDefault="00DB61BC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lastRenderedPageBreak/>
        <w:t xml:space="preserve">Додаток 1 </w:t>
      </w:r>
    </w:p>
    <w:p w:rsidR="00F92564" w:rsidRDefault="00DB61BC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 xml:space="preserve">до програми </w:t>
      </w:r>
    </w:p>
    <w:p w:rsidR="00F92564" w:rsidRDefault="00F92564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 w:eastAsia="uk-UA"/>
        </w:rPr>
      </w:pPr>
    </w:p>
    <w:p w:rsidR="00F92564" w:rsidRDefault="00DB61BC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>КОШТОРИС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Комплексної Програми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інформування громадськості щодо діяльності органів місцевого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самоврядування на території Обухівської міської </w:t>
      </w:r>
    </w:p>
    <w:p w:rsidR="00F92564" w:rsidRDefault="00DB61B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територіальної громади на 2021-2025 роки </w:t>
      </w:r>
    </w:p>
    <w:p w:rsidR="00F92564" w:rsidRDefault="00F92564">
      <w:pPr>
        <w:jc w:val="center"/>
        <w:rPr>
          <w:b/>
          <w:sz w:val="26"/>
          <w:szCs w:val="26"/>
          <w:lang w:val="uk-UA"/>
        </w:rPr>
      </w:pPr>
    </w:p>
    <w:tbl>
      <w:tblPr>
        <w:tblpPr w:leftFromText="180" w:rightFromText="180" w:bottomFromText="200" w:vertAnchor="text" w:horzAnchor="margin" w:tblpXSpec="center" w:tblpY="-178"/>
        <w:tblW w:w="10598" w:type="dxa"/>
        <w:jc w:val="center"/>
        <w:tblLook w:val="04A0"/>
      </w:tblPr>
      <w:tblGrid>
        <w:gridCol w:w="817"/>
        <w:gridCol w:w="4535"/>
        <w:gridCol w:w="1854"/>
        <w:gridCol w:w="1690"/>
        <w:gridCol w:w="1702"/>
      </w:tblGrid>
      <w:tr w:rsidR="00F92564" w:rsidTr="00037AD8">
        <w:trPr>
          <w:trHeight w:val="109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 xml:space="preserve">№ </w:t>
            </w:r>
            <w:proofErr w:type="spellStart"/>
            <w:r>
              <w:rPr>
                <w:b/>
                <w:bCs/>
                <w:sz w:val="26"/>
                <w:szCs w:val="26"/>
                <w:lang w:val="uk-UA" w:eastAsia="en-US"/>
              </w:rPr>
              <w:t>п.п</w:t>
            </w:r>
            <w:proofErr w:type="spellEnd"/>
            <w:r>
              <w:rPr>
                <w:b/>
                <w:bCs/>
                <w:sz w:val="26"/>
                <w:szCs w:val="26"/>
                <w:lang w:val="uk-UA" w:eastAsia="en-US"/>
              </w:rPr>
              <w:t>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 xml:space="preserve">Зміст заходів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>Джерело фінансування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>Видатки на 202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1</w:t>
            </w:r>
          </w:p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>(тис. грн.)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 xml:space="preserve">Видатки на </w:t>
            </w:r>
          </w:p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 xml:space="preserve">9 </w:t>
            </w:r>
            <w:r>
              <w:rPr>
                <w:b/>
                <w:bCs/>
                <w:sz w:val="26"/>
                <w:szCs w:val="26"/>
                <w:lang w:val="uk-UA" w:eastAsia="en-US"/>
              </w:rPr>
              <w:t xml:space="preserve">місяців </w:t>
            </w:r>
          </w:p>
          <w:p w:rsidR="00F92564" w:rsidRDefault="00DB61BC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>2021 року</w:t>
            </w:r>
          </w:p>
        </w:tc>
      </w:tr>
      <w:tr w:rsidR="00F92564" w:rsidTr="00037AD8">
        <w:trPr>
          <w:trHeight w:val="1995"/>
          <w:jc w:val="center"/>
        </w:trPr>
        <w:tc>
          <w:tcPr>
            <w:tcW w:w="8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4535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Співробітництво виконавчого комітету із засобами масової інформації щодо створення аудіо, відеопродукції,  проведення   зустрічей, «круглих столів», прес – конференцій та інших заходів за участю засобів масової інформації  всіх форм власності, які здійснюють свою діяльність на території Обухівської міської територіальної громади</w:t>
            </w:r>
          </w:p>
        </w:tc>
        <w:tc>
          <w:tcPr>
            <w:tcW w:w="185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Міський бюджет</w:t>
            </w:r>
          </w:p>
        </w:tc>
        <w:tc>
          <w:tcPr>
            <w:tcW w:w="16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lang w:val="uk-UA" w:eastAsia="en-US"/>
              </w:rPr>
            </w:pPr>
            <w:r>
              <w:rPr>
                <w:lang w:val="en-US" w:eastAsia="en-US"/>
              </w:rPr>
              <w:t>790</w:t>
            </w:r>
            <w:r>
              <w:rPr>
                <w:lang w:eastAsia="en-US"/>
              </w:rPr>
              <w:t>000</w:t>
            </w:r>
            <w:r>
              <w:rPr>
                <w:lang w:val="uk-UA" w:eastAsia="en-US"/>
              </w:rPr>
              <w:t>,00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592500,00</w:t>
            </w:r>
          </w:p>
        </w:tc>
      </w:tr>
      <w:tr w:rsidR="00F92564" w:rsidTr="00037AD8">
        <w:trPr>
          <w:trHeight w:val="1984"/>
          <w:jc w:val="center"/>
        </w:trPr>
        <w:tc>
          <w:tcPr>
            <w:tcW w:w="81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</w:t>
            </w:r>
          </w:p>
        </w:tc>
        <w:tc>
          <w:tcPr>
            <w:tcW w:w="453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Обслуговування веб-сайту міста з висвітлення та доведення до громадськості інформації про життєдіяльність та роботу органів місцевого самоврядування на території Обухівської міської  територіальної громади</w:t>
            </w:r>
          </w:p>
        </w:tc>
        <w:tc>
          <w:tcPr>
            <w:tcW w:w="185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Міський бюджет</w:t>
            </w:r>
          </w:p>
        </w:tc>
        <w:tc>
          <w:tcPr>
            <w:tcW w:w="169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lang w:val="uk-UA" w:eastAsia="en-US"/>
              </w:rPr>
            </w:pPr>
            <w:r>
              <w:rPr>
                <w:lang w:val="en-US" w:eastAsia="en-US"/>
              </w:rPr>
              <w:t>30000</w:t>
            </w:r>
            <w:r>
              <w:rPr>
                <w:lang w:val="uk-UA" w:eastAsia="en-US"/>
              </w:rPr>
              <w:t>,00</w:t>
            </w:r>
          </w:p>
        </w:tc>
        <w:tc>
          <w:tcPr>
            <w:tcW w:w="170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30000</w:t>
            </w:r>
            <w:r>
              <w:rPr>
                <w:sz w:val="26"/>
                <w:szCs w:val="26"/>
                <w:lang w:val="uk-UA" w:eastAsia="en-US"/>
              </w:rPr>
              <w:t>,00</w:t>
            </w:r>
          </w:p>
        </w:tc>
      </w:tr>
      <w:tr w:rsidR="00F92564" w:rsidTr="00037AD8">
        <w:trPr>
          <w:trHeight w:val="390"/>
          <w:jc w:val="center"/>
        </w:trPr>
        <w:tc>
          <w:tcPr>
            <w:tcW w:w="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bCs/>
                <w:sz w:val="26"/>
                <w:szCs w:val="26"/>
                <w:lang w:val="uk-UA" w:eastAsia="en-US"/>
              </w:rPr>
            </w:pPr>
            <w:r>
              <w:rPr>
                <w:bCs/>
                <w:sz w:val="26"/>
                <w:szCs w:val="26"/>
                <w:lang w:val="uk-UA" w:eastAsia="en-US"/>
              </w:rPr>
              <w:t> 3</w:t>
            </w:r>
          </w:p>
        </w:tc>
        <w:tc>
          <w:tcPr>
            <w:tcW w:w="45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Співробітництво із друкованими засобами масової інформації</w:t>
            </w:r>
          </w:p>
        </w:tc>
        <w:tc>
          <w:tcPr>
            <w:tcW w:w="18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Міський бюджет</w:t>
            </w:r>
          </w:p>
        </w:tc>
        <w:tc>
          <w:tcPr>
            <w:tcW w:w="16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lang w:val="uk-UA" w:eastAsia="en-US"/>
              </w:rPr>
            </w:pPr>
            <w:r>
              <w:rPr>
                <w:lang w:eastAsia="en-US"/>
              </w:rPr>
              <w:t>965000</w:t>
            </w:r>
            <w:r>
              <w:rPr>
                <w:lang w:val="uk-UA" w:eastAsia="en-US"/>
              </w:rPr>
              <w:t>,00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611500.00</w:t>
            </w:r>
          </w:p>
        </w:tc>
      </w:tr>
      <w:tr w:rsidR="00F92564" w:rsidTr="00037AD8">
        <w:trPr>
          <w:trHeight w:val="390"/>
          <w:jc w:val="center"/>
        </w:trPr>
        <w:tc>
          <w:tcPr>
            <w:tcW w:w="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F92564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en-US"/>
              </w:rPr>
            </w:pPr>
          </w:p>
        </w:tc>
        <w:tc>
          <w:tcPr>
            <w:tcW w:w="45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F92564">
            <w:pPr>
              <w:spacing w:line="276" w:lineRule="auto"/>
              <w:rPr>
                <w:b/>
                <w:bCs/>
                <w:sz w:val="26"/>
                <w:szCs w:val="26"/>
                <w:lang w:val="uk-UA" w:eastAsia="en-US"/>
              </w:rPr>
            </w:pPr>
          </w:p>
          <w:p w:rsidR="00F92564" w:rsidRDefault="00DB61BC">
            <w:pPr>
              <w:spacing w:line="276" w:lineRule="auto"/>
              <w:rPr>
                <w:sz w:val="26"/>
                <w:szCs w:val="26"/>
                <w:lang w:val="uk-UA" w:eastAsia="en-US"/>
              </w:rPr>
            </w:pPr>
            <w:r>
              <w:rPr>
                <w:b/>
                <w:bCs/>
                <w:sz w:val="26"/>
                <w:szCs w:val="26"/>
                <w:lang w:val="uk-UA" w:eastAsia="en-US"/>
              </w:rPr>
              <w:t xml:space="preserve">Всього по Програмі </w:t>
            </w:r>
          </w:p>
        </w:tc>
        <w:tc>
          <w:tcPr>
            <w:tcW w:w="18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Міський бюджет</w:t>
            </w:r>
          </w:p>
        </w:tc>
        <w:tc>
          <w:tcPr>
            <w:tcW w:w="16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1785000,00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92564" w:rsidRDefault="00DB61BC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1234000.00</w:t>
            </w:r>
          </w:p>
        </w:tc>
      </w:tr>
    </w:tbl>
    <w:p w:rsidR="00F92564" w:rsidRDefault="00F92564">
      <w:pPr>
        <w:ind w:firstLine="567"/>
        <w:jc w:val="both"/>
        <w:rPr>
          <w:sz w:val="26"/>
          <w:szCs w:val="26"/>
          <w:lang w:val="uk-UA"/>
        </w:rPr>
      </w:pPr>
    </w:p>
    <w:p w:rsidR="00F92564" w:rsidRDefault="00081186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</w:tabs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К</w:t>
      </w:r>
      <w:r w:rsidR="00DB61BC">
        <w:rPr>
          <w:sz w:val="26"/>
          <w:szCs w:val="26"/>
          <w:lang w:val="uk-UA" w:eastAsia="uk-UA"/>
        </w:rPr>
        <w:t xml:space="preserve">еруючий справами виконавчого комітету </w:t>
      </w:r>
      <w:r w:rsidR="00DB61BC">
        <w:rPr>
          <w:sz w:val="26"/>
          <w:szCs w:val="26"/>
          <w:lang w:val="uk-UA" w:eastAsia="uk-UA"/>
        </w:rPr>
        <w:tab/>
      </w:r>
      <w:r w:rsidR="00DB61BC">
        <w:rPr>
          <w:sz w:val="26"/>
          <w:szCs w:val="26"/>
          <w:lang w:val="uk-UA" w:eastAsia="uk-UA"/>
        </w:rPr>
        <w:tab/>
      </w:r>
      <w:r w:rsidR="00DB61BC">
        <w:rPr>
          <w:sz w:val="26"/>
          <w:szCs w:val="26"/>
          <w:lang w:val="uk-UA" w:eastAsia="uk-UA"/>
        </w:rPr>
        <w:tab/>
      </w:r>
      <w:r w:rsidR="00E06FBC">
        <w:rPr>
          <w:sz w:val="26"/>
          <w:szCs w:val="26"/>
          <w:lang w:val="uk-UA" w:eastAsia="uk-UA"/>
        </w:rPr>
        <w:t>(підпис)</w:t>
      </w:r>
      <w:r w:rsidR="00DB61BC">
        <w:rPr>
          <w:sz w:val="26"/>
          <w:szCs w:val="26"/>
          <w:lang w:val="uk-UA" w:eastAsia="uk-UA"/>
        </w:rPr>
        <w:tab/>
        <w:t xml:space="preserve">       В.І.Рогоза</w:t>
      </w:r>
    </w:p>
    <w:p w:rsidR="00F92564" w:rsidRDefault="00F92564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 w:eastAsia="uk-UA"/>
        </w:rPr>
      </w:pPr>
    </w:p>
    <w:p w:rsidR="00F92564" w:rsidRDefault="00F92564">
      <w:pPr>
        <w:pStyle w:val="ac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 w:eastAsia="uk-UA"/>
        </w:rPr>
      </w:pPr>
    </w:p>
    <w:p w:rsidR="00F92564" w:rsidRDefault="00F92564">
      <w:pPr>
        <w:rPr>
          <w:szCs w:val="26"/>
          <w:lang w:val="uk-UA"/>
        </w:rPr>
      </w:pPr>
    </w:p>
    <w:p w:rsidR="00F92564" w:rsidRDefault="00F92564">
      <w:pPr>
        <w:jc w:val="center"/>
        <w:rPr>
          <w:b/>
          <w:sz w:val="26"/>
          <w:szCs w:val="26"/>
          <w:lang w:val="uk-UA"/>
        </w:rPr>
      </w:pPr>
    </w:p>
    <w:p w:rsidR="00F92564" w:rsidRDefault="00F92564">
      <w:pPr>
        <w:jc w:val="center"/>
        <w:rPr>
          <w:b/>
          <w:sz w:val="26"/>
          <w:szCs w:val="26"/>
          <w:lang w:val="uk-UA"/>
        </w:rPr>
      </w:pPr>
    </w:p>
    <w:p w:rsidR="00F92564" w:rsidRDefault="00F92564" w:rsidP="00E06FBC">
      <w:pPr>
        <w:rPr>
          <w:b/>
          <w:sz w:val="26"/>
          <w:szCs w:val="26"/>
          <w:lang w:val="uk-UA"/>
        </w:rPr>
      </w:pPr>
    </w:p>
    <w:sectPr w:rsidR="00F92564" w:rsidSect="003D1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DD7" w:rsidRDefault="001A3DD7">
      <w:r>
        <w:separator/>
      </w:r>
    </w:p>
  </w:endnote>
  <w:endnote w:type="continuationSeparator" w:id="0">
    <w:p w:rsidR="001A3DD7" w:rsidRDefault="001A3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564" w:rsidRDefault="00F9256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564" w:rsidRDefault="00DB61BC">
    <w:pPr>
      <w:pStyle w:val="af0"/>
      <w:rPr>
        <w:i/>
        <w:sz w:val="20"/>
        <w:szCs w:val="20"/>
        <w:lang w:val="uk-UA"/>
      </w:rPr>
    </w:pPr>
    <w:r>
      <w:rPr>
        <w:i/>
        <w:sz w:val="20"/>
        <w:szCs w:val="20"/>
        <w:lang w:val="uk-UA"/>
      </w:rPr>
      <w:t>Левченко С.П.</w:t>
    </w:r>
  </w:p>
  <w:p w:rsidR="00F92564" w:rsidRDefault="00DB61BC">
    <w:pPr>
      <w:pStyle w:val="af0"/>
      <w:rPr>
        <w:i/>
        <w:sz w:val="20"/>
        <w:szCs w:val="20"/>
        <w:lang w:val="uk-UA"/>
      </w:rPr>
    </w:pPr>
    <w:r>
      <w:rPr>
        <w:i/>
        <w:sz w:val="20"/>
        <w:szCs w:val="20"/>
        <w:lang w:val="uk-UA"/>
      </w:rPr>
      <w:t>50246</w:t>
    </w:r>
  </w:p>
  <w:p w:rsidR="00F92564" w:rsidRDefault="00F9256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DD7" w:rsidRDefault="001A3DD7">
      <w:r>
        <w:separator/>
      </w:r>
    </w:p>
  </w:footnote>
  <w:footnote w:type="continuationSeparator" w:id="0">
    <w:p w:rsidR="001A3DD7" w:rsidRDefault="001A3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564" w:rsidRDefault="00F9256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564" w:rsidRDefault="00F92564">
    <w:pPr>
      <w:pStyle w:val="af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5249F"/>
    <w:multiLevelType w:val="multilevel"/>
    <w:tmpl w:val="3B34B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B5A8C"/>
    <w:multiLevelType w:val="multilevel"/>
    <w:tmpl w:val="D222E81E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A46DF"/>
    <w:multiLevelType w:val="multilevel"/>
    <w:tmpl w:val="38E07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564"/>
    <w:rsid w:val="00037AD8"/>
    <w:rsid w:val="00081186"/>
    <w:rsid w:val="001A3DD7"/>
    <w:rsid w:val="002F36F5"/>
    <w:rsid w:val="00307C37"/>
    <w:rsid w:val="003D177B"/>
    <w:rsid w:val="009D7EDD"/>
    <w:rsid w:val="00B76E87"/>
    <w:rsid w:val="00DB61BC"/>
    <w:rsid w:val="00E06FBC"/>
    <w:rsid w:val="00F9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76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776F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776F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776F8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qFormat/>
    <w:rsid w:val="00776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776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заголовок Знак"/>
    <w:basedOn w:val="a0"/>
    <w:qFormat/>
    <w:rsid w:val="00776F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Обычный (веб) Знак"/>
    <w:basedOn w:val="a0"/>
    <w:uiPriority w:val="99"/>
    <w:qFormat/>
    <w:locked/>
    <w:rsid w:val="00776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8"/>
    <w:qFormat/>
    <w:rsid w:val="003D177B"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a8">
    <w:name w:val="Body Text"/>
    <w:basedOn w:val="a"/>
    <w:rsid w:val="003D177B"/>
    <w:pPr>
      <w:spacing w:after="140" w:line="276" w:lineRule="auto"/>
    </w:pPr>
  </w:style>
  <w:style w:type="paragraph" w:styleId="a9">
    <w:name w:val="List"/>
    <w:basedOn w:val="a8"/>
    <w:rsid w:val="003D177B"/>
    <w:rPr>
      <w:rFonts w:cs="FreeSans"/>
    </w:rPr>
  </w:style>
  <w:style w:type="paragraph" w:styleId="aa">
    <w:name w:val="caption"/>
    <w:basedOn w:val="a"/>
    <w:qFormat/>
    <w:rsid w:val="00776F8C"/>
    <w:pPr>
      <w:jc w:val="center"/>
    </w:pPr>
    <w:rPr>
      <w:b/>
      <w:sz w:val="32"/>
      <w:szCs w:val="20"/>
      <w:lang w:val="uk-UA"/>
    </w:rPr>
  </w:style>
  <w:style w:type="paragraph" w:customStyle="1" w:styleId="ab">
    <w:name w:val="Покажчик"/>
    <w:basedOn w:val="a"/>
    <w:qFormat/>
    <w:rsid w:val="003D177B"/>
    <w:pPr>
      <w:suppressLineNumbers/>
    </w:pPr>
    <w:rPr>
      <w:rFonts w:cs="FreeSans"/>
    </w:rPr>
  </w:style>
  <w:style w:type="paragraph" w:styleId="ac">
    <w:name w:val="Normal (Web)"/>
    <w:uiPriority w:val="34"/>
    <w:unhideWhenUsed/>
    <w:qFormat/>
    <w:rsid w:val="00776F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міст таблиці"/>
    <w:basedOn w:val="a"/>
    <w:uiPriority w:val="99"/>
    <w:qFormat/>
    <w:rsid w:val="00776F8C"/>
    <w:pPr>
      <w:widowControl w:val="0"/>
      <w:suppressLineNumbers/>
      <w:suppressAutoHyphens/>
    </w:pPr>
    <w:rPr>
      <w:rFonts w:ascii="Liberation Serif" w:eastAsia="DejaVu Sans" w:hAnsi="Liberation Serif" w:cs="DejaVu Sans"/>
      <w:kern w:val="2"/>
      <w:lang w:val="uk-UA" w:eastAsia="zh-CN" w:bidi="hi-IN"/>
    </w:rPr>
  </w:style>
  <w:style w:type="paragraph" w:customStyle="1" w:styleId="ae">
    <w:name w:val="Верхній і нижній колонтитули"/>
    <w:basedOn w:val="a"/>
    <w:qFormat/>
    <w:rsid w:val="003D177B"/>
  </w:style>
  <w:style w:type="paragraph" w:styleId="af">
    <w:name w:val="header"/>
    <w:basedOn w:val="a"/>
    <w:uiPriority w:val="99"/>
    <w:semiHidden/>
    <w:unhideWhenUsed/>
    <w:rsid w:val="00776F8C"/>
    <w:pPr>
      <w:tabs>
        <w:tab w:val="center" w:pos="4819"/>
        <w:tab w:val="right" w:pos="9639"/>
      </w:tabs>
    </w:pPr>
  </w:style>
  <w:style w:type="paragraph" w:styleId="af0">
    <w:name w:val="footer"/>
    <w:basedOn w:val="a"/>
    <w:uiPriority w:val="99"/>
    <w:semiHidden/>
    <w:unhideWhenUsed/>
    <w:rsid w:val="00776F8C"/>
    <w:pPr>
      <w:tabs>
        <w:tab w:val="center" w:pos="4819"/>
        <w:tab w:val="right" w:pos="9639"/>
      </w:tabs>
    </w:pPr>
  </w:style>
  <w:style w:type="paragraph" w:styleId="af1">
    <w:name w:val="Subtitle"/>
    <w:basedOn w:val="a"/>
    <w:qFormat/>
    <w:rsid w:val="00776F8C"/>
    <w:pPr>
      <w:jc w:val="center"/>
    </w:pPr>
    <w:rPr>
      <w:b/>
      <w:sz w:val="28"/>
      <w:szCs w:val="20"/>
      <w:lang w:val="uk-UA"/>
    </w:rPr>
  </w:style>
  <w:style w:type="paragraph" w:styleId="af2">
    <w:name w:val="List Paragraph"/>
    <w:basedOn w:val="a"/>
    <w:uiPriority w:val="34"/>
    <w:qFormat/>
    <w:rsid w:val="00776F8C"/>
    <w:pPr>
      <w:ind w:left="720"/>
      <w:contextualSpacing/>
    </w:pPr>
  </w:style>
  <w:style w:type="table" w:styleId="af3">
    <w:name w:val="Table Grid"/>
    <w:basedOn w:val="a1"/>
    <w:uiPriority w:val="59"/>
    <w:rsid w:val="00776F8C"/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037AD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37A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4925</Words>
  <Characters>2808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khj</cp:lastModifiedBy>
  <cp:revision>14</cp:revision>
  <cp:lastPrinted>2020-12-28T09:14:00Z</cp:lastPrinted>
  <dcterms:created xsi:type="dcterms:W3CDTF">2020-12-12T13:26:00Z</dcterms:created>
  <dcterms:modified xsi:type="dcterms:W3CDTF">2020-12-28T12:08:00Z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